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19E0B">
      <w:pPr>
        <w:pStyle w:val="11"/>
        <w:spacing w:line="400" w:lineRule="exact"/>
        <w:ind w:right="-482" w:rightChars="-219"/>
        <w:jc w:val="center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石家庄宏铭门诊部（普通合伙）</w:t>
      </w:r>
      <w:r>
        <w:rPr>
          <w:rFonts w:hint="eastAsia" w:ascii="宋体" w:hAnsi="宋体" w:eastAsia="宋体" w:cs="宋体"/>
          <w:b/>
          <w:sz w:val="28"/>
          <w:szCs w:val="28"/>
        </w:rPr>
        <w:t>体检须知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及方案</w:t>
      </w:r>
    </w:p>
    <w:p w14:paraId="4701B4EB">
      <w:pPr>
        <w:pStyle w:val="11"/>
        <w:spacing w:line="360" w:lineRule="auto"/>
        <w:ind w:left="-284" w:leftChars="-129" w:right="-482" w:rightChars="-219"/>
        <w:jc w:val="both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一、体检安排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 w14:paraId="09F83AD2">
      <w:pPr>
        <w:pStyle w:val="11"/>
        <w:spacing w:line="360" w:lineRule="auto"/>
        <w:ind w:left="-284" w:leftChars="-129" w:right="-482" w:rightChars="-21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1、石家庄宏铭体检中心工作时间为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周一至周六 </w:t>
      </w:r>
      <w:r>
        <w:rPr>
          <w:rFonts w:hint="eastAsia" w:ascii="仿宋" w:hAnsi="仿宋" w:eastAsia="仿宋" w:cs="仿宋"/>
          <w:sz w:val="28"/>
          <w:szCs w:val="28"/>
        </w:rPr>
        <w:t xml:space="preserve">(周日及节假日除外)  </w:t>
      </w:r>
      <w:r>
        <w:rPr>
          <w:rFonts w:hint="eastAsia" w:ascii="仿宋" w:hAnsi="仿宋" w:eastAsia="仿宋" w:cs="仿宋"/>
          <w:b/>
          <w:sz w:val="28"/>
          <w:szCs w:val="28"/>
        </w:rPr>
        <w:t>早7：30</w:t>
      </w:r>
      <w:r>
        <w:rPr>
          <w:rFonts w:hint="eastAsia" w:ascii="仿宋" w:hAnsi="仿宋" w:eastAsia="仿宋" w:cs="仿宋"/>
          <w:sz w:val="28"/>
          <w:szCs w:val="28"/>
        </w:rPr>
        <w:t>到宏铭体检中心，开始检查。</w:t>
      </w:r>
    </w:p>
    <w:p w14:paraId="1EDB7379">
      <w:pPr>
        <w:pStyle w:val="11"/>
        <w:spacing w:line="360" w:lineRule="auto"/>
        <w:ind w:left="-284" w:leftChars="-129" w:right="-482" w:rightChars="-21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2、体检请出示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身份证原件和 律师执业证原件 </w:t>
      </w:r>
      <w:r>
        <w:rPr>
          <w:rFonts w:hint="eastAsia" w:ascii="仿宋" w:hAnsi="仿宋" w:eastAsia="仿宋" w:cs="仿宋"/>
          <w:sz w:val="28"/>
          <w:szCs w:val="28"/>
        </w:rPr>
        <w:t>，在前台办理登记，领取本人</w:t>
      </w:r>
      <w:r>
        <w:rPr>
          <w:rFonts w:hint="eastAsia" w:ascii="仿宋" w:hAnsi="仿宋" w:eastAsia="仿宋" w:cs="仿宋"/>
          <w:b/>
          <w:sz w:val="28"/>
          <w:szCs w:val="28"/>
        </w:rPr>
        <w:t>导检单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FF2BA20">
      <w:pPr>
        <w:pStyle w:val="11"/>
        <w:spacing w:line="360" w:lineRule="auto"/>
        <w:ind w:left="-284" w:leftChars="-129" w:right="-482" w:rightChars="-21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3、石家庄宏铭体检地址：石家庄市桥西区友谊南大街158号，槐安路友谊大街交口南行300米路西，新石商厦四层。</w:t>
      </w:r>
    </w:p>
    <w:p w14:paraId="55E01E40">
      <w:pPr>
        <w:pStyle w:val="11"/>
        <w:spacing w:line="360" w:lineRule="auto"/>
        <w:ind w:left="-284" w:leftChars="-129" w:right="-482" w:rightChars="-21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乘车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指引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：乘坐317、58、62路</w:t>
      </w:r>
      <w:r>
        <w:rPr>
          <w:rFonts w:hint="eastAsia" w:ascii="仿宋" w:hAnsi="仿宋" w:eastAsia="仿宋" w:cs="仿宋"/>
          <w:b/>
          <w:sz w:val="28"/>
          <w:szCs w:val="28"/>
        </w:rPr>
        <w:t>振头站</w:t>
      </w:r>
      <w:r>
        <w:rPr>
          <w:rFonts w:hint="eastAsia" w:ascii="仿宋" w:hAnsi="仿宋" w:eastAsia="仿宋" w:cs="仿宋"/>
          <w:sz w:val="28"/>
          <w:szCs w:val="28"/>
        </w:rPr>
        <w:t>下车即到。15、39、81路</w:t>
      </w:r>
      <w:r>
        <w:rPr>
          <w:rFonts w:hint="eastAsia" w:ascii="仿宋" w:hAnsi="仿宋" w:eastAsia="仿宋" w:cs="仿宋"/>
          <w:b/>
          <w:sz w:val="28"/>
          <w:szCs w:val="28"/>
        </w:rPr>
        <w:t>振头小学</w:t>
      </w:r>
      <w:r>
        <w:rPr>
          <w:rFonts w:hint="eastAsia" w:ascii="仿宋" w:hAnsi="仿宋" w:eastAsia="仿宋" w:cs="仿宋"/>
          <w:sz w:val="28"/>
          <w:szCs w:val="28"/>
        </w:rPr>
        <w:t>下车，沿友谊南大街南行350米路西。（如遇线路临时改线请及时查看相关线路信息）</w:t>
      </w:r>
    </w:p>
    <w:p w14:paraId="33A7FF2C">
      <w:pPr>
        <w:pStyle w:val="11"/>
        <w:spacing w:line="360" w:lineRule="auto"/>
        <w:ind w:left="-284" w:leftChars="-129" w:right="-482" w:rightChars="-21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4、体检前一天，请您清淡饮食、勿饮酒、勿劳累。体检当天请空腹、禁食、禁水，勿服药（如需服用降压或治疗心脏病药物，可少量水送服；降糖药请随身携带,按医嘱服用）。</w:t>
      </w:r>
    </w:p>
    <w:p w14:paraId="1A32DD24">
      <w:pPr>
        <w:pStyle w:val="11"/>
        <w:spacing w:line="360" w:lineRule="auto"/>
        <w:ind w:left="-284" w:leftChars="-129" w:right="-482" w:rightChars="-21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6、体检当天请勿携带贵重物品，随身物品可存放在体检中心更衣柜。</w:t>
      </w:r>
    </w:p>
    <w:p w14:paraId="26AD0158">
      <w:pPr>
        <w:pStyle w:val="11"/>
        <w:spacing w:line="360" w:lineRule="auto"/>
        <w:ind w:left="-284" w:leftChars="-129" w:right="-482" w:rightChars="-21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7、女性客人请避开月经期，体检当日请勿穿连体类衣物及长筒靴，未婚女子不做妇科和阴道超声检查，如本人自愿申请上述两项检查，请在相关科室签署“知情同意书”。</w:t>
      </w:r>
    </w:p>
    <w:p w14:paraId="5D62590B">
      <w:pPr>
        <w:pStyle w:val="11"/>
        <w:spacing w:line="360" w:lineRule="auto"/>
        <w:ind w:left="-284" w:leftChars="-129" w:right="-482" w:rightChars="-219"/>
        <w:jc w:val="both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二、检中注意事项</w:t>
      </w:r>
    </w:p>
    <w:p w14:paraId="403ACF13">
      <w:pPr>
        <w:pStyle w:val="11"/>
        <w:spacing w:line="360" w:lineRule="auto"/>
        <w:ind w:left="-284" w:leftChars="-129" w:right="-482" w:rightChars="-21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1、有晕针、晕血的客人请在采血前告知，我们将为您做妥善安排。</w:t>
      </w:r>
    </w:p>
    <w:p w14:paraId="0D2F4588">
      <w:pPr>
        <w:pStyle w:val="11"/>
        <w:spacing w:line="360" w:lineRule="auto"/>
        <w:ind w:left="-284" w:leftChars="-129" w:right="-482" w:rightChars="-21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2、已怀孕或准备怀孕的客人请预先告知医护人员，我们将不安排您做放射检查。</w:t>
      </w:r>
    </w:p>
    <w:p w14:paraId="03AC97CE">
      <w:pPr>
        <w:pStyle w:val="11"/>
        <w:spacing w:line="360" w:lineRule="auto"/>
        <w:ind w:left="-284" w:leftChars="-129" w:right="-482" w:rightChars="-21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3、因胸片等X线的检查需要，请检查当天不要穿带有金属装饰物的上衣，检前请去除金、银、玉等饰品，并妥善保管。</w:t>
      </w:r>
    </w:p>
    <w:p w14:paraId="3213A465">
      <w:pPr>
        <w:pStyle w:val="11"/>
        <w:spacing w:line="360" w:lineRule="auto"/>
        <w:ind w:left="-284" w:leftChars="-129" w:right="-482" w:rightChars="-21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4、为保证男性前列腺彩超及女性盆腔彩超检查的准确性，请检查当天早晨尽量不要排尿。如已排尿，请客人先做完腹部彩超再到餐饮区饮温水6-8杯(400-500ml)，以保证检查的需要。</w:t>
      </w:r>
    </w:p>
    <w:p w14:paraId="7702F061">
      <w:pPr>
        <w:pStyle w:val="11"/>
        <w:spacing w:line="360" w:lineRule="auto"/>
        <w:ind w:left="-284" w:leftChars="-129" w:right="-482" w:rightChars="-21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5、体检完毕请将导检册交至前台，陪同和等候同伴的客人请在前台登记大厅等待。</w:t>
      </w:r>
    </w:p>
    <w:p w14:paraId="09F661F8">
      <w:pPr>
        <w:pStyle w:val="11"/>
        <w:spacing w:line="360" w:lineRule="auto"/>
        <w:ind w:left="-284" w:leftChars="-129" w:right="-482" w:rightChars="-219"/>
        <w:jc w:val="both"/>
        <w:rPr>
          <w:rFonts w:ascii="宋体" w:hAnsi="宋体" w:eastAsia="宋体"/>
          <w:sz w:val="20"/>
          <w:szCs w:val="20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律师家属可享受律师员工体检方案及价格，体检方案以外的加项按照六折收费，费用自理。</w:t>
      </w:r>
    </w:p>
    <w:p w14:paraId="0A3724F9">
      <w:pPr>
        <w:pStyle w:val="11"/>
        <w:spacing w:line="360" w:lineRule="auto"/>
        <w:ind w:left="-284" w:leftChars="-129" w:right="-482" w:rightChars="-219"/>
        <w:rPr>
          <w:rFonts w:ascii="宋体" w:hAnsi="宋体" w:eastAsia="宋体"/>
          <w:b/>
          <w:sz w:val="21"/>
          <w:szCs w:val="20"/>
        </w:rPr>
      </w:pPr>
      <w:r>
        <w:rPr>
          <w:rFonts w:hint="eastAsia" w:ascii="宋体" w:hAnsi="宋体" w:eastAsia="宋体"/>
          <w:b/>
          <w:sz w:val="21"/>
          <w:szCs w:val="20"/>
        </w:rPr>
        <w:t>电话：0311-85336611</w:t>
      </w:r>
    </w:p>
    <w:p w14:paraId="744F2404">
      <w:pPr>
        <w:pStyle w:val="11"/>
        <w:spacing w:line="360" w:lineRule="auto"/>
        <w:ind w:left="-284" w:leftChars="-129" w:right="-482" w:rightChars="-219"/>
        <w:rPr>
          <w:rFonts w:ascii="宋体" w:hAnsi="宋体" w:eastAsia="宋体"/>
          <w:b/>
          <w:sz w:val="21"/>
          <w:szCs w:val="20"/>
        </w:rPr>
      </w:pPr>
      <w:r>
        <w:rPr>
          <w:rFonts w:hint="eastAsia" w:ascii="宋体" w:hAnsi="宋体" w:eastAsia="宋体"/>
          <w:b/>
          <w:sz w:val="21"/>
          <w:szCs w:val="20"/>
        </w:rPr>
        <w:t>地      址：石家庄市桥西区友谊南大街158号新石商厦四层</w:t>
      </w:r>
    </w:p>
    <w:p w14:paraId="7F9ACFB2">
      <w:pPr>
        <w:adjustRightInd/>
        <w:snapToGrid/>
        <w:spacing w:after="0"/>
        <w:rPr>
          <w:rFonts w:ascii="宋体" w:hAnsi="宋体" w:eastAsia="宋体"/>
          <w:b/>
          <w:sz w:val="21"/>
          <w:szCs w:val="20"/>
        </w:rPr>
      </w:pPr>
      <w:r>
        <w:rPr>
          <w:rFonts w:ascii="宋体" w:hAnsi="宋体" w:eastAsia="宋体"/>
          <w:b/>
          <w:sz w:val="21"/>
          <w:szCs w:val="20"/>
        </w:rPr>
        <w:br w:type="page"/>
      </w:r>
    </w:p>
    <w:tbl>
      <w:tblPr>
        <w:tblStyle w:val="5"/>
        <w:tblW w:w="598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888"/>
        <w:gridCol w:w="496"/>
        <w:gridCol w:w="5030"/>
        <w:gridCol w:w="851"/>
        <w:gridCol w:w="849"/>
        <w:gridCol w:w="992"/>
      </w:tblGrid>
      <w:tr w14:paraId="4327E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46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8"/>
                <w:szCs w:val="20"/>
              </w:rPr>
              <w:t>35岁(含)以上套餐</w:t>
            </w:r>
          </w:p>
        </w:tc>
      </w:tr>
      <w:tr w14:paraId="63F20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B7B3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0"/>
                <w:szCs w:val="20"/>
              </w:rPr>
              <w:t>分类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2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6ED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0"/>
                <w:szCs w:val="20"/>
              </w:rPr>
              <w:t>项目解释及意义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2645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494D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0"/>
                <w:szCs w:val="20"/>
              </w:rPr>
              <w:t>女未婚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42AB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0"/>
                <w:szCs w:val="20"/>
              </w:rPr>
              <w:t>女已婚</w:t>
            </w:r>
          </w:p>
        </w:tc>
      </w:tr>
      <w:tr w14:paraId="50FDE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67D1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常规检查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2D957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一般检查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F43A4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了解身体基本健康指标，体重、血压脉搏等是否正常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268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69FD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CB55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1AFD8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16C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57049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内科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0DF87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对气管、支气管炎、肺炎、心律失常、肝脾肿大、贫血、黄胆、胃肠疾病、脑血管疾病等有初步筛查和诊断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0113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B426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FA86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63BC7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2DE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33EE0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眼科常规检查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7329E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视力、色觉，观察眼部结构，有无白内障程度及分型，有无角膜炎、结膜炎、沙眼等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C9DC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27D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78A0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480B5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65C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DF69E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眼底照相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9F1D2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眼底有无黄斑病变、动脉硬化和青光眼等疾病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5955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D465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7FA0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62627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E6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ABD95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耳鼻喉科检查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DB71C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了解外耳道炎症、畸形、肿瘤、听力普查；外鼻、鼻窦、鼻腔、咽、扁桃体有无异常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42F6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FCB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BBFF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59801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7BB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D0EBF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尿常规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EF2F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用于检查泌尿系统疾病，肝胆疾患、肾结石、糖尿病、肾脏早期疾病的筛查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8A9A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F703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8B92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1B951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24F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53C0E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妇科常规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7CB79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女性生殖器官有无异常病变，筛查阴道炎、宫颈炎等疾病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290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7189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F93C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352DF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881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化验检查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BAB28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血常规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C9282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五分类，筛查感染、过敏、贫血、凝血功能障碍、血液病等情况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0AE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6942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93CF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06A35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E7A4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2DBEA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肝功5项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1C2C1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了解肝胆系统的功能状况，胆红素、酶类代谢情况，检测肝脏功能、病毒感染、药物等对肝脏的损伤程度的重要指标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7EB5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E89A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A811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16CC1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856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047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血脂4项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DD9BA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了解血脂情况，反映体内脂类代谢情况，预测心脑血管疾病、肝脏疾病等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C234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19F7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9DA9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1A55C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7CA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BAF10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肾功3项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E7C49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尿素（Urea）、肌酐（Cr）、尿酸（UA），检查肾脏功能有无损伤及高尿酸血症等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FBC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BD0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69FD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5A075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E8DB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70034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空腹血糖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58859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反映体内血糖代谢情况及用药血糖监测情况，筛查糖尿病等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2A11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90B8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33FA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7A27C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2E956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CFE1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胃幽门螺杆菌抗体检测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70143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检测胃部是否感染抗幽门螺杆菌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FFAB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7591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4B64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6A696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82B2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免疫检查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DD48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乙肝5项(定性)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2F481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检查是否感染乙肝病毒，是否产生对肝炎病毒的抗体、是否应该注射疫苗，以及注射疫苗后的效果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1EBB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27D9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525D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31198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6ABF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肿瘤检查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B0949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肿瘤2项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D945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CEA、AFP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98EE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090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27DE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2831D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4133F">
            <w:pPr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仪器检查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32C2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宫颈刮片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4831F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/>
                <w:sz w:val="18"/>
                <w:szCs w:val="18"/>
              </w:rPr>
              <w:t>宫颈刮片是广泛检查子</w:t>
            </w:r>
            <w:r>
              <w:fldChar w:fldCharType="begin"/>
            </w:r>
            <w:r>
              <w:instrText xml:space="preserve"> HYPERLINK "https://baike.baidu.com/item/%E5%AE%AB%E9%A2%88%E7%99%8C/717398?fromModule=lemma_inlink" \t "_blank" </w:instrText>
            </w:r>
            <w:r>
              <w:fldChar w:fldCharType="separate"/>
            </w:r>
            <w:r>
              <w:rPr>
                <w:rFonts w:ascii="微软雅黑" w:hAnsi="微软雅黑" w:cs="宋体"/>
                <w:sz w:val="18"/>
                <w:szCs w:val="18"/>
              </w:rPr>
              <w:t>宫颈癌</w:t>
            </w:r>
            <w:r>
              <w:rPr>
                <w:rFonts w:ascii="微软雅黑" w:hAnsi="微软雅黑" w:cs="宋体"/>
                <w:sz w:val="18"/>
                <w:szCs w:val="18"/>
              </w:rPr>
              <w:fldChar w:fldCharType="end"/>
            </w:r>
            <w:r>
              <w:rPr>
                <w:rFonts w:ascii="微软雅黑" w:hAnsi="微软雅黑" w:cs="宋体"/>
                <w:sz w:val="18"/>
                <w:szCs w:val="18"/>
              </w:rPr>
              <w:t>最简便有效的</w:t>
            </w:r>
            <w:r>
              <w:fldChar w:fldCharType="begin"/>
            </w:r>
            <w:r>
              <w:instrText xml:space="preserve"> HYPERLINK "https://baike.baidu.com/item/%E8%AF%8A%E6%96%AD%E6%96%B9%E6%B3%95/56525517?fromModule=lemma_inlink" \t "_blank" </w:instrText>
            </w:r>
            <w:r>
              <w:fldChar w:fldCharType="separate"/>
            </w:r>
            <w:r>
              <w:rPr>
                <w:rFonts w:ascii="微软雅黑" w:hAnsi="微软雅黑" w:cs="宋体"/>
                <w:sz w:val="18"/>
                <w:szCs w:val="18"/>
              </w:rPr>
              <w:t>诊断方法</w:t>
            </w:r>
            <w:r>
              <w:rPr>
                <w:rFonts w:ascii="微软雅黑" w:hAnsi="微软雅黑" w:cs="宋体"/>
                <w:sz w:val="18"/>
                <w:szCs w:val="18"/>
              </w:rPr>
              <w:fldChar w:fldCharType="end"/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8FC5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F79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6F68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0C5EF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ADD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F1100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心电图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23B1E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分析心律失常、早搏、心肌缺血等心脏疾病筛查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BC85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70B9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B369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1F98E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45164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918BC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腹部彩超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5E579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检查有无脂肪肝、肝囊肿、肝血管瘤、肝硬化、胆结石、胆囊息肉、脾脏大小、胰腺囊肿、肾结石、肾囊肿各脏器肿瘤等疾病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73F3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D2FA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55D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2E0F5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760EED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B51BE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甲状腺彩超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33335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检查甲状腺形态，检查甲状腺结节、甲状腺癌，甲亢甲减等影响特征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4D5F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86B8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9826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0B099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36AC2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45E6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颈动脉彩超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CCF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检查双侧颈部血管情况，检查是否伴有畸形、斑块、硬化、狭窄程度等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A709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05C6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1845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66416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6922D2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615AF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前列腺彩超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21C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检查前列腺形态及病理变化，筛查前列腺钙化、增生及前列腺癌等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A55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9562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516D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 w14:paraId="68BB8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0633D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63113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乳腺彩超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B8358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检查双乳腺形态及病理变化，检查乳腺增生、结节、囊肿、腺瘤、乳腺癌等病变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BB64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EDF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37FA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328AE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A8DBDD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985B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彩色阴超（已婚）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B2117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适用于已婚女性，无需憋尿。检查子宫、附件形态及病理变化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DF3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3B04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86AE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48DBE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52BA2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38F3E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盆腔彩超（未婚）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904E9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检查子宫形态、大小及子宫内膜的厚薄、子宫肌瘤等疾病，了解盆腔附件情况有无囊肿盆腔积液等疾病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E5AE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B40A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3649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 w14:paraId="15138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BDC46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EA082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经颅多普勒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0A59A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了解颅内各主要动脉血流速度、血流方向、血管弹性功能、较早反映颅内血管功能变化情况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8F3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A84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AFEE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442B6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9903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89257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颈椎正侧位DR（不含片）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2F840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可观察颈椎曲度，判断颈椎是否出现发育异常、分节不良或先天融合等，对颈椎疾病筛查具有重要意义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503B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FF1E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9879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64796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F41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9B2A1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肺部CT（不含片）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68D2C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有无肺炎、肺气肿、肺结核、肺癌及心脏、主动脉、纵膈、横膈疾病，可筛查出肺部微小结节病变，提高对肺癌的早期诊断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63B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0234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0969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17627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51EC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454C9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静脉采血</w:t>
            </w:r>
          </w:p>
        </w:tc>
        <w:tc>
          <w:tcPr>
            <w:tcW w:w="2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5F937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一次性真空采血，杜绝交叉感染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818D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B46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7F1F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4AADA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BE78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000000"/>
                <w:sz w:val="20"/>
                <w:szCs w:val="20"/>
              </w:rPr>
              <w:t>★注：CT/DR不含片，如需出片，费用30元/张；</w:t>
            </w:r>
            <w:r>
              <w:rPr>
                <w:rFonts w:ascii="微软雅黑" w:hAnsi="微软雅黑" w:cs="宋体"/>
                <w:color w:val="000000"/>
                <w:sz w:val="20"/>
                <w:szCs w:val="20"/>
              </w:rPr>
              <w:t xml:space="preserve"> </w:t>
            </w:r>
          </w:p>
        </w:tc>
      </w:tr>
      <w:tr w14:paraId="16A42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4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8E8F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增值服务</w:t>
            </w:r>
          </w:p>
        </w:tc>
        <w:tc>
          <w:tcPr>
            <w:tcW w:w="402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274D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★免费提供营养早餐一份</w:t>
            </w:r>
          </w:p>
        </w:tc>
      </w:tr>
      <w:tr w14:paraId="3DEB3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AE2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02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58AD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★免费由高职专家为您提供1对1报告分析解读、健康评估，并进行全面健康指导</w:t>
            </w:r>
          </w:p>
        </w:tc>
      </w:tr>
      <w:tr w14:paraId="273A7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C262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02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141C8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★免费建立终身健康档案，管理您一生的健康</w:t>
            </w:r>
          </w:p>
        </w:tc>
      </w:tr>
      <w:tr w14:paraId="7DB55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43532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02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234B0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★免费中医问诊，免费代煎中药</w:t>
            </w:r>
          </w:p>
        </w:tc>
      </w:tr>
      <w:tr w14:paraId="59007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9B19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02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4DB45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★ 免费提供电话健康咨询</w:t>
            </w:r>
          </w:p>
        </w:tc>
      </w:tr>
      <w:tr w14:paraId="72C5C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C992D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02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2DB5C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★ 免费提供健康讲座</w:t>
            </w:r>
          </w:p>
        </w:tc>
      </w:tr>
      <w:tr w14:paraId="74AD3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F779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02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C6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★ 免费提供就医指导，提供京津冀三甲医院绿色就医通道</w:t>
            </w:r>
          </w:p>
        </w:tc>
      </w:tr>
      <w:tr w14:paraId="0AC87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4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00F2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402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FCAC8">
            <w:pPr>
              <w:adjustRightInd/>
              <w:snapToGrid/>
              <w:spacing w:after="0"/>
              <w:rPr>
                <w:rFonts w:ascii="微软雅黑" w:hAnsi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sz w:val="20"/>
                <w:szCs w:val="20"/>
              </w:rPr>
              <w:t>★地址：石家庄市桥西区友谊南大街158号新石商厦四层（北入口）</w:t>
            </w:r>
            <w:r>
              <w:rPr>
                <w:rFonts w:hint="eastAsia" w:ascii="微软雅黑" w:hAnsi="微软雅黑" w:cs="宋体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cs="宋体"/>
                <w:sz w:val="20"/>
                <w:szCs w:val="20"/>
              </w:rPr>
              <w:t>★乘车路线：乘坐317、58、62路振头站下车即到。15、39、81路振头小学下车，</w:t>
            </w:r>
            <w:r>
              <w:rPr>
                <w:rFonts w:hint="eastAsia" w:ascii="微软雅黑" w:hAnsi="微软雅黑" w:cs="宋体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cs="宋体"/>
                <w:sz w:val="20"/>
                <w:szCs w:val="20"/>
              </w:rPr>
              <w:t>沿友谊南大街南行200米路西。</w:t>
            </w:r>
          </w:p>
        </w:tc>
      </w:tr>
      <w:tr w14:paraId="35720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4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4ED2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02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C63F">
            <w:pPr>
              <w:adjustRightInd/>
              <w:snapToGrid/>
              <w:spacing w:after="0"/>
              <w:rPr>
                <w:rFonts w:ascii="微软雅黑" w:hAnsi="微软雅黑" w:cs="宋体"/>
                <w:sz w:val="20"/>
                <w:szCs w:val="20"/>
              </w:rPr>
            </w:pPr>
          </w:p>
        </w:tc>
      </w:tr>
      <w:tr w14:paraId="568C0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4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0E4D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02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CD03">
            <w:pPr>
              <w:adjustRightInd/>
              <w:snapToGrid/>
              <w:spacing w:after="0"/>
              <w:rPr>
                <w:rFonts w:ascii="微软雅黑" w:hAnsi="微软雅黑" w:cs="宋体"/>
                <w:sz w:val="20"/>
                <w:szCs w:val="20"/>
              </w:rPr>
            </w:pPr>
          </w:p>
        </w:tc>
      </w:tr>
      <w:tr w14:paraId="54EC2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4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E48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02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1D9E7">
            <w:pPr>
              <w:adjustRightInd/>
              <w:snapToGrid/>
              <w:spacing w:after="0"/>
              <w:rPr>
                <w:rFonts w:ascii="微软雅黑" w:hAnsi="微软雅黑" w:cs="宋体"/>
                <w:sz w:val="20"/>
                <w:szCs w:val="20"/>
              </w:rPr>
            </w:pPr>
          </w:p>
        </w:tc>
      </w:tr>
    </w:tbl>
    <w:p w14:paraId="3B5C3B1A">
      <w:pPr>
        <w:adjustRightInd/>
        <w:snapToGrid/>
        <w:spacing w:after="0"/>
        <w:rPr>
          <w:rFonts w:ascii="宋体" w:hAnsi="宋体" w:eastAsia="宋体"/>
          <w:b/>
          <w:sz w:val="21"/>
          <w:szCs w:val="20"/>
        </w:rPr>
      </w:pPr>
    </w:p>
    <w:p w14:paraId="23F9D369">
      <w:pPr>
        <w:adjustRightInd/>
        <w:snapToGrid/>
        <w:spacing w:after="0"/>
        <w:rPr>
          <w:rFonts w:ascii="宋体" w:hAnsi="宋体" w:eastAsia="宋体"/>
          <w:b/>
          <w:sz w:val="21"/>
          <w:szCs w:val="20"/>
        </w:rPr>
      </w:pPr>
    </w:p>
    <w:p w14:paraId="6C3451B7">
      <w:pPr>
        <w:adjustRightInd/>
        <w:snapToGrid/>
        <w:spacing w:after="0"/>
        <w:rPr>
          <w:rFonts w:ascii="宋体" w:hAnsi="宋体" w:eastAsia="宋体"/>
          <w:b/>
          <w:sz w:val="21"/>
          <w:szCs w:val="20"/>
        </w:rPr>
      </w:pPr>
      <w:r>
        <w:rPr>
          <w:rFonts w:ascii="宋体" w:hAnsi="宋体" w:eastAsia="宋体"/>
          <w:b/>
          <w:sz w:val="21"/>
          <w:szCs w:val="20"/>
        </w:rPr>
        <w:br w:type="page"/>
      </w:r>
    </w:p>
    <w:tbl>
      <w:tblPr>
        <w:tblStyle w:val="5"/>
        <w:tblW w:w="598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17"/>
        <w:gridCol w:w="5249"/>
        <w:gridCol w:w="851"/>
        <w:gridCol w:w="851"/>
        <w:gridCol w:w="889"/>
      </w:tblGrid>
      <w:tr w14:paraId="3C5EC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AF60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8"/>
                <w:szCs w:val="20"/>
              </w:rPr>
              <w:t>35岁以下套餐</w:t>
            </w:r>
          </w:p>
        </w:tc>
      </w:tr>
      <w:tr w14:paraId="11C15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3300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0"/>
                <w:szCs w:val="20"/>
              </w:rPr>
              <w:t>分类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C001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8345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0"/>
                <w:szCs w:val="20"/>
              </w:rPr>
              <w:t>项目解释及意义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A22B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CDC6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0"/>
                <w:szCs w:val="20"/>
              </w:rPr>
              <w:t>女未婚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2AFF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0"/>
                <w:szCs w:val="20"/>
              </w:rPr>
              <w:t>女已婚</w:t>
            </w:r>
          </w:p>
        </w:tc>
      </w:tr>
      <w:tr w14:paraId="28A8A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B3E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常规检查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F8A74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一般检查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607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了解身体基本健康指标，体重、血压脉搏等是否正常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0D1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431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3700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2118D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37F5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B4462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内科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4E362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对气管、支气管炎、肺炎、心律失常、肝脾肿大、贫血、黄胆、胃肠疾病、脑血管疾病等有初步筛查和诊断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70B5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374F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AB8E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33200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A51C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AE11A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眼科常规检查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6E4C3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视力、色觉，观察眼部结构，有无白内障程度及分型，有无角膜炎、结膜炎、沙眼等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F881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EADF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C6DC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1A73E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EF38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1B94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眼底照相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50800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眼底有无黄斑病变、动脉硬化和青光眼等疾病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F92E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70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F42D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5B8D8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B259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A2514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耳鼻喉科检查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A67C9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了解外耳道炎症、畸形、肿瘤、听力普查；外鼻、鼻窦、鼻腔、咽、扁桃体有无异常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4458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245C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62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730BE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480C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77A2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尿常规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E7F9E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用于检查泌尿系统疾病，肝胆疾患、肾结石、糖尿病、肾脏早期疾病的筛查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E53A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2715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F717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54749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29F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93E6A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妇科常规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59F59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女性生殖器官有无异常病变，筛查阴道炎、宫颈炎等疾病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C8B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FC1F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D33B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4BFE4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9B610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化验检查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AD7AE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血常规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56424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五分类，筛查感染、过敏、贫血、凝血功能障碍、血液病等情况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4582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1768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D5B5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3C1F8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7FBCD4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52205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肝功5项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25A07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了解肝胆系统的功能状况，胆红素、酶类代谢情况，检测肝脏功能、病毒感染、药物等对肝脏的损伤程度的重要指标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65D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4E3B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CAD4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645A5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FA391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918E1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血脂4项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1A44A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了解血脂情况，反映体内脂类代谢情况，预测心脑血管疾病、肝脏疾病等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0C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ADF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32E2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25826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35847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0311A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肾功3项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E4B78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尿素（Urea）、肌酐（Cr）、尿酸（UA），检查肾脏功能有无损伤及高尿酸血症等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9D6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FB5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DDE2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0AF3E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F88E3E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69C2C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空腹血糖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0E59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反映体内血糖代谢情况及用药血糖监测情况，筛查糖尿病等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CC95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572E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72F5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5A0C3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D1E742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A54FF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胃幽门螺杆菌抗体检测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3C69A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检测胃部是否感染抗幽门螺杆菌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8ABD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318A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34D5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675E0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40B1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免疫检查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9D6D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乙肝5项(定性)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5209E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检查是否感染乙肝病毒，是否产生对肝炎病毒的抗体、是否应该注射疫苗，以及注射疫苗后的效果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2FFC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89BE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3F02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043ED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9A6B2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肿瘤检查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006B2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肿瘤2项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471C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CEA、AFP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9558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D5F4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AC9F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47BEB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1513C">
            <w:pPr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仪器检查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14EE0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/>
                <w:sz w:val="18"/>
                <w:szCs w:val="18"/>
              </w:rPr>
              <w:t>宫颈刮片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9381F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/>
                <w:sz w:val="18"/>
                <w:szCs w:val="18"/>
              </w:rPr>
              <w:t>宫颈刮片是广泛检查子</w:t>
            </w:r>
            <w:r>
              <w:fldChar w:fldCharType="begin"/>
            </w:r>
            <w:r>
              <w:instrText xml:space="preserve"> HYPERLINK "https://baike.baidu.com/item/%E5%AE%AB%E9%A2%88%E7%99%8C/717398?fromModule=lemma_inlink" \t "_blank" </w:instrText>
            </w:r>
            <w:r>
              <w:fldChar w:fldCharType="separate"/>
            </w:r>
            <w:r>
              <w:rPr>
                <w:rFonts w:ascii="微软雅黑" w:hAnsi="微软雅黑" w:cs="宋体"/>
                <w:sz w:val="18"/>
                <w:szCs w:val="18"/>
              </w:rPr>
              <w:t>宫颈癌</w:t>
            </w:r>
            <w:r>
              <w:rPr>
                <w:rFonts w:ascii="微软雅黑" w:hAnsi="微软雅黑" w:cs="宋体"/>
                <w:sz w:val="18"/>
                <w:szCs w:val="18"/>
              </w:rPr>
              <w:fldChar w:fldCharType="end"/>
            </w:r>
            <w:r>
              <w:rPr>
                <w:rFonts w:ascii="微软雅黑" w:hAnsi="微软雅黑" w:cs="宋体"/>
                <w:sz w:val="18"/>
                <w:szCs w:val="18"/>
              </w:rPr>
              <w:t>最简便有效的</w:t>
            </w:r>
            <w:r>
              <w:fldChar w:fldCharType="begin"/>
            </w:r>
            <w:r>
              <w:instrText xml:space="preserve"> HYPERLINK "https://baike.baidu.com/item/%E8%AF%8A%E6%96%AD%E6%96%B9%E6%B3%95/56525517?fromModule=lemma_inlink" \t "_blank" </w:instrText>
            </w:r>
            <w:r>
              <w:fldChar w:fldCharType="separate"/>
            </w:r>
            <w:r>
              <w:rPr>
                <w:rFonts w:ascii="微软雅黑" w:hAnsi="微软雅黑" w:cs="宋体"/>
                <w:sz w:val="18"/>
                <w:szCs w:val="18"/>
              </w:rPr>
              <w:t>诊断方法</w:t>
            </w:r>
            <w:r>
              <w:rPr>
                <w:rFonts w:ascii="微软雅黑" w:hAnsi="微软雅黑" w:cs="宋体"/>
                <w:sz w:val="18"/>
                <w:szCs w:val="18"/>
              </w:rPr>
              <w:fldChar w:fldCharType="end"/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51B7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A4A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E841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5BB21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402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8A0F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心电图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FBE23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分析心律失常、早搏、心肌缺血等心脏疾病筛查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06F5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EDAC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B9E1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5BB56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C2E17E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D81F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腹部彩超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FFBC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检查有无脂肪肝、肝囊肿、肝血管瘤、肝硬化、胆结石、胆囊息肉、脾脏大小、胰腺囊肿、肾结石、肾囊肿各脏器肿瘤等疾病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20D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D155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F4D8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394AD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0C46E1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4BACD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甲状腺彩超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02AE8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检查甲状腺形态，检查甲状腺结节、甲状腺癌，甲亢甲减等影响特征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E44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2A4D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A728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5F4B2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EFE0FF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05C7A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前列腺彩超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7F9EF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检查前列腺形态及病理变化，筛查前列腺钙化、增生及前列腺癌等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F87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B22B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B0CA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 w14:paraId="52E72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943A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F0BCA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乳腺彩超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CEB5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检查双乳腺形态及病理变化，检查乳腺增生、结节、囊肿、腺瘤、乳腺癌等病变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85ED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20BB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5F8B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03CBE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F8BEF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53559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彩色阴超（已婚）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D04BE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适用于已婚女性，无需憋尿。检查子宫、附件形态及病理变化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E560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4150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CC4D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73F29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32A6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E2C8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盆腔彩超（未婚）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5B694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检查子宫形态、大小及子宫内膜的厚薄、子宫肌瘤等疾病，了解盆腔附件情况有无囊肿盆腔积液等疾病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EC49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089D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F8C4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 w14:paraId="02F87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FC18DE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CEAA2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颈椎正侧位DR（不含片）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3FD1D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可观察颈椎曲度，判断颈椎是否出现发育异常、分节不良或先天融合等，对颈椎疾病筛查具有重要意义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8078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6F2E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5C2E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7BE69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C896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763B8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肺部CT（不含片）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2739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有无肺炎、肺气肿、肺结核、肺癌及心脏、主动脉、纵膈、横膈疾病，可筛查出肺部微小结节病变，提高对肺癌的早期诊断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A74B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8E7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B95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68D69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771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9101A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静脉采血</w:t>
            </w:r>
          </w:p>
        </w:tc>
        <w:tc>
          <w:tcPr>
            <w:tcW w:w="2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B5AC0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一次性真空采血，杜绝交叉感染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CE05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CD89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8C5A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√</w:t>
            </w:r>
          </w:p>
        </w:tc>
      </w:tr>
      <w:tr w14:paraId="7B96D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EB4C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000000"/>
                <w:sz w:val="20"/>
                <w:szCs w:val="20"/>
              </w:rPr>
              <w:t>★注：CT/DR不含片，如需出片，费用30元/张；</w:t>
            </w:r>
            <w:r>
              <w:rPr>
                <w:rFonts w:ascii="微软雅黑" w:hAnsi="微软雅黑" w:cs="宋体"/>
                <w:color w:val="000000"/>
                <w:sz w:val="20"/>
                <w:szCs w:val="20"/>
              </w:rPr>
              <w:t xml:space="preserve"> </w:t>
            </w:r>
          </w:p>
        </w:tc>
      </w:tr>
      <w:tr w14:paraId="260B1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1DCD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增值服务</w:t>
            </w:r>
          </w:p>
        </w:tc>
        <w:tc>
          <w:tcPr>
            <w:tcW w:w="45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76AF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★免费提供营养早餐一份</w:t>
            </w:r>
          </w:p>
        </w:tc>
      </w:tr>
      <w:tr w14:paraId="51CDC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7EF98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5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F28DA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★免费由高职专家为您提供1对1报告分析解读、健康评估，并进行全面健康指导</w:t>
            </w:r>
          </w:p>
        </w:tc>
      </w:tr>
      <w:tr w14:paraId="482A0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7499D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5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98F71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★免费建立终身健康档案，管理您一生的健康</w:t>
            </w:r>
          </w:p>
        </w:tc>
      </w:tr>
      <w:tr w14:paraId="2B538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34DC1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5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9461F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★免费中医问诊，免费代煎中药</w:t>
            </w:r>
          </w:p>
        </w:tc>
      </w:tr>
      <w:tr w14:paraId="4F7A6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775FA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5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194F7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★ 免费提供电话健康咨询</w:t>
            </w:r>
          </w:p>
        </w:tc>
      </w:tr>
      <w:tr w14:paraId="2CFFC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461B1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5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7874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★ 免费提供健康讲座</w:t>
            </w:r>
          </w:p>
        </w:tc>
      </w:tr>
      <w:tr w14:paraId="7C167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3D7D2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5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9A61E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★ 免费提供就医指导，提供京津冀三甲医院绿色就医通道</w:t>
            </w:r>
          </w:p>
        </w:tc>
      </w:tr>
      <w:tr w14:paraId="1EF11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B2A8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453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B4B15">
            <w:pPr>
              <w:adjustRightInd/>
              <w:snapToGrid/>
              <w:spacing w:after="0"/>
              <w:rPr>
                <w:rFonts w:ascii="微软雅黑" w:hAnsi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sz w:val="20"/>
                <w:szCs w:val="20"/>
              </w:rPr>
              <w:t>★地址：石家庄市桥西区友谊南大街158号新石商厦四层（北入口）</w:t>
            </w:r>
            <w:r>
              <w:rPr>
                <w:rFonts w:hint="eastAsia" w:ascii="微软雅黑" w:hAnsi="微软雅黑" w:cs="宋体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cs="宋体"/>
                <w:sz w:val="20"/>
                <w:szCs w:val="20"/>
              </w:rPr>
              <w:t>★乘车路线：乘坐317、58、62路振头站下车即到。15、39、81路振头小学下车，</w:t>
            </w:r>
            <w:r>
              <w:rPr>
                <w:rFonts w:hint="eastAsia" w:ascii="微软雅黑" w:hAnsi="微软雅黑" w:cs="宋体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cs="宋体"/>
                <w:sz w:val="20"/>
                <w:szCs w:val="20"/>
              </w:rPr>
              <w:t>沿友谊南大街南行200米路西。</w:t>
            </w:r>
          </w:p>
        </w:tc>
      </w:tr>
      <w:tr w14:paraId="29508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0A98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53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4876">
            <w:pPr>
              <w:adjustRightInd/>
              <w:snapToGrid/>
              <w:spacing w:after="0"/>
              <w:rPr>
                <w:rFonts w:ascii="微软雅黑" w:hAnsi="微软雅黑" w:cs="宋体"/>
                <w:sz w:val="20"/>
                <w:szCs w:val="20"/>
              </w:rPr>
            </w:pPr>
          </w:p>
        </w:tc>
      </w:tr>
      <w:tr w14:paraId="58215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C81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53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1C56">
            <w:pPr>
              <w:adjustRightInd/>
              <w:snapToGrid/>
              <w:spacing w:after="0"/>
              <w:rPr>
                <w:rFonts w:ascii="微软雅黑" w:hAnsi="微软雅黑" w:cs="宋体"/>
                <w:sz w:val="20"/>
                <w:szCs w:val="20"/>
              </w:rPr>
            </w:pPr>
          </w:p>
        </w:tc>
      </w:tr>
      <w:tr w14:paraId="4E330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491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53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A2B1">
            <w:pPr>
              <w:adjustRightInd/>
              <w:snapToGrid/>
              <w:spacing w:after="0"/>
              <w:rPr>
                <w:rFonts w:ascii="微软雅黑" w:hAnsi="微软雅黑" w:cs="宋体"/>
                <w:sz w:val="20"/>
                <w:szCs w:val="20"/>
              </w:rPr>
            </w:pPr>
          </w:p>
        </w:tc>
      </w:tr>
    </w:tbl>
    <w:p w14:paraId="24E52A3B">
      <w:pPr>
        <w:adjustRightInd/>
        <w:snapToGrid/>
        <w:spacing w:after="0"/>
        <w:rPr>
          <w:rFonts w:ascii="宋体" w:hAnsi="宋体" w:eastAsia="宋体"/>
          <w:b/>
          <w:sz w:val="21"/>
          <w:szCs w:val="20"/>
        </w:rPr>
      </w:pPr>
    </w:p>
    <w:p w14:paraId="002369E0">
      <w:pPr>
        <w:pStyle w:val="11"/>
        <w:spacing w:line="360" w:lineRule="auto"/>
        <w:ind w:left="-284" w:leftChars="-129" w:right="-482" w:rightChars="-219"/>
        <w:rPr>
          <w:rFonts w:ascii="宋体" w:hAnsi="宋体" w:eastAsia="宋体"/>
          <w:b/>
          <w:sz w:val="21"/>
          <w:szCs w:val="2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12CBC"/>
    <w:rsid w:val="00020604"/>
    <w:rsid w:val="000221E8"/>
    <w:rsid w:val="00024CA9"/>
    <w:rsid w:val="00026E3F"/>
    <w:rsid w:val="00031211"/>
    <w:rsid w:val="00046F40"/>
    <w:rsid w:val="0005331E"/>
    <w:rsid w:val="000605E5"/>
    <w:rsid w:val="00064763"/>
    <w:rsid w:val="00073CC4"/>
    <w:rsid w:val="000853A9"/>
    <w:rsid w:val="000A243B"/>
    <w:rsid w:val="000B14C7"/>
    <w:rsid w:val="000B293B"/>
    <w:rsid w:val="000C0E1D"/>
    <w:rsid w:val="000C6DBD"/>
    <w:rsid w:val="000D767D"/>
    <w:rsid w:val="000E6D8C"/>
    <w:rsid w:val="000F42C2"/>
    <w:rsid w:val="000F6A03"/>
    <w:rsid w:val="000F7013"/>
    <w:rsid w:val="00143EB7"/>
    <w:rsid w:val="00164073"/>
    <w:rsid w:val="00181521"/>
    <w:rsid w:val="00186D99"/>
    <w:rsid w:val="00191336"/>
    <w:rsid w:val="00195027"/>
    <w:rsid w:val="001A0685"/>
    <w:rsid w:val="001B2D85"/>
    <w:rsid w:val="001B5C0A"/>
    <w:rsid w:val="001B6EB2"/>
    <w:rsid w:val="001C292A"/>
    <w:rsid w:val="001C5FE0"/>
    <w:rsid w:val="001D1DDD"/>
    <w:rsid w:val="001F0648"/>
    <w:rsid w:val="0021524B"/>
    <w:rsid w:val="00221424"/>
    <w:rsid w:val="002264A3"/>
    <w:rsid w:val="0023097B"/>
    <w:rsid w:val="00230C24"/>
    <w:rsid w:val="0023291C"/>
    <w:rsid w:val="002340A7"/>
    <w:rsid w:val="002358F8"/>
    <w:rsid w:val="00261BA7"/>
    <w:rsid w:val="0026483D"/>
    <w:rsid w:val="00291F00"/>
    <w:rsid w:val="00294EF7"/>
    <w:rsid w:val="00296463"/>
    <w:rsid w:val="002977CD"/>
    <w:rsid w:val="002B2D33"/>
    <w:rsid w:val="002B68EA"/>
    <w:rsid w:val="002C6B39"/>
    <w:rsid w:val="002D14E3"/>
    <w:rsid w:val="002D5AF8"/>
    <w:rsid w:val="002D7027"/>
    <w:rsid w:val="002F50FD"/>
    <w:rsid w:val="002F6DAA"/>
    <w:rsid w:val="002F6FBC"/>
    <w:rsid w:val="00304F95"/>
    <w:rsid w:val="00311370"/>
    <w:rsid w:val="003218CC"/>
    <w:rsid w:val="00323B43"/>
    <w:rsid w:val="0032726C"/>
    <w:rsid w:val="00331FF2"/>
    <w:rsid w:val="00337D6D"/>
    <w:rsid w:val="00340B45"/>
    <w:rsid w:val="00344AF9"/>
    <w:rsid w:val="00352001"/>
    <w:rsid w:val="0035422A"/>
    <w:rsid w:val="00357195"/>
    <w:rsid w:val="00367099"/>
    <w:rsid w:val="0037448D"/>
    <w:rsid w:val="0037631F"/>
    <w:rsid w:val="0038179C"/>
    <w:rsid w:val="003A7A23"/>
    <w:rsid w:val="003B0CF2"/>
    <w:rsid w:val="003C0666"/>
    <w:rsid w:val="003C2AFC"/>
    <w:rsid w:val="003D37D8"/>
    <w:rsid w:val="003D3876"/>
    <w:rsid w:val="003E1B27"/>
    <w:rsid w:val="00406C65"/>
    <w:rsid w:val="00426133"/>
    <w:rsid w:val="00435724"/>
    <w:rsid w:val="004358AB"/>
    <w:rsid w:val="00441D40"/>
    <w:rsid w:val="00443900"/>
    <w:rsid w:val="00452790"/>
    <w:rsid w:val="00464437"/>
    <w:rsid w:val="004A0DDB"/>
    <w:rsid w:val="004B6E35"/>
    <w:rsid w:val="004D5438"/>
    <w:rsid w:val="005057F6"/>
    <w:rsid w:val="00511137"/>
    <w:rsid w:val="00514088"/>
    <w:rsid w:val="005145A7"/>
    <w:rsid w:val="00533B83"/>
    <w:rsid w:val="00544023"/>
    <w:rsid w:val="0054531D"/>
    <w:rsid w:val="00546E84"/>
    <w:rsid w:val="005540F5"/>
    <w:rsid w:val="00554A83"/>
    <w:rsid w:val="00576F0D"/>
    <w:rsid w:val="005B7924"/>
    <w:rsid w:val="005E7128"/>
    <w:rsid w:val="005F652E"/>
    <w:rsid w:val="0060487E"/>
    <w:rsid w:val="00606F31"/>
    <w:rsid w:val="006103CB"/>
    <w:rsid w:val="00623FB8"/>
    <w:rsid w:val="006368E9"/>
    <w:rsid w:val="00643F32"/>
    <w:rsid w:val="00651835"/>
    <w:rsid w:val="00660A41"/>
    <w:rsid w:val="0067142F"/>
    <w:rsid w:val="00680888"/>
    <w:rsid w:val="0068431D"/>
    <w:rsid w:val="00687AFE"/>
    <w:rsid w:val="006912C7"/>
    <w:rsid w:val="006939F4"/>
    <w:rsid w:val="00695E72"/>
    <w:rsid w:val="006A3C9B"/>
    <w:rsid w:val="006F355F"/>
    <w:rsid w:val="00705A2F"/>
    <w:rsid w:val="00716083"/>
    <w:rsid w:val="007165D5"/>
    <w:rsid w:val="00717BBC"/>
    <w:rsid w:val="00723D02"/>
    <w:rsid w:val="007301CE"/>
    <w:rsid w:val="007350DE"/>
    <w:rsid w:val="007422AF"/>
    <w:rsid w:val="007447F8"/>
    <w:rsid w:val="00752966"/>
    <w:rsid w:val="00772C45"/>
    <w:rsid w:val="00785862"/>
    <w:rsid w:val="007A7F94"/>
    <w:rsid w:val="007B4A57"/>
    <w:rsid w:val="007F0115"/>
    <w:rsid w:val="00801C9A"/>
    <w:rsid w:val="008212A3"/>
    <w:rsid w:val="00834E57"/>
    <w:rsid w:val="00845AEB"/>
    <w:rsid w:val="00850EFA"/>
    <w:rsid w:val="00852D33"/>
    <w:rsid w:val="008B7726"/>
    <w:rsid w:val="008C04D2"/>
    <w:rsid w:val="008C0E72"/>
    <w:rsid w:val="008D1AE9"/>
    <w:rsid w:val="008D6908"/>
    <w:rsid w:val="008E10E7"/>
    <w:rsid w:val="008E7E94"/>
    <w:rsid w:val="008F02BD"/>
    <w:rsid w:val="008F21DD"/>
    <w:rsid w:val="009149A3"/>
    <w:rsid w:val="00927E71"/>
    <w:rsid w:val="00937F4B"/>
    <w:rsid w:val="00944D51"/>
    <w:rsid w:val="009544D6"/>
    <w:rsid w:val="00966D05"/>
    <w:rsid w:val="00984243"/>
    <w:rsid w:val="00985D31"/>
    <w:rsid w:val="00995CFD"/>
    <w:rsid w:val="009A5382"/>
    <w:rsid w:val="009A7D62"/>
    <w:rsid w:val="009B2EA2"/>
    <w:rsid w:val="009B482A"/>
    <w:rsid w:val="009B62B5"/>
    <w:rsid w:val="009B6304"/>
    <w:rsid w:val="009D04BA"/>
    <w:rsid w:val="009F1C70"/>
    <w:rsid w:val="00A128B6"/>
    <w:rsid w:val="00A15C0E"/>
    <w:rsid w:val="00A17809"/>
    <w:rsid w:val="00A17DD5"/>
    <w:rsid w:val="00A2236E"/>
    <w:rsid w:val="00A27731"/>
    <w:rsid w:val="00A33CE4"/>
    <w:rsid w:val="00A463DC"/>
    <w:rsid w:val="00A5078C"/>
    <w:rsid w:val="00A5214C"/>
    <w:rsid w:val="00A76CDF"/>
    <w:rsid w:val="00A8202A"/>
    <w:rsid w:val="00A85139"/>
    <w:rsid w:val="00A93791"/>
    <w:rsid w:val="00AA332A"/>
    <w:rsid w:val="00AB480F"/>
    <w:rsid w:val="00AC502A"/>
    <w:rsid w:val="00AC7068"/>
    <w:rsid w:val="00AE1ADA"/>
    <w:rsid w:val="00AE1D43"/>
    <w:rsid w:val="00AE3577"/>
    <w:rsid w:val="00AE704F"/>
    <w:rsid w:val="00AF20F4"/>
    <w:rsid w:val="00B06031"/>
    <w:rsid w:val="00B22E50"/>
    <w:rsid w:val="00B2415F"/>
    <w:rsid w:val="00B427F8"/>
    <w:rsid w:val="00B44E9D"/>
    <w:rsid w:val="00B55704"/>
    <w:rsid w:val="00B70E92"/>
    <w:rsid w:val="00B74809"/>
    <w:rsid w:val="00B85040"/>
    <w:rsid w:val="00B86C1A"/>
    <w:rsid w:val="00B9267E"/>
    <w:rsid w:val="00BA137F"/>
    <w:rsid w:val="00BA23B1"/>
    <w:rsid w:val="00BA605F"/>
    <w:rsid w:val="00BB22E8"/>
    <w:rsid w:val="00BC0E96"/>
    <w:rsid w:val="00BC1BD7"/>
    <w:rsid w:val="00BC2A38"/>
    <w:rsid w:val="00BF3B0F"/>
    <w:rsid w:val="00C03067"/>
    <w:rsid w:val="00C06027"/>
    <w:rsid w:val="00C228ED"/>
    <w:rsid w:val="00C62A9D"/>
    <w:rsid w:val="00C63FF2"/>
    <w:rsid w:val="00C67064"/>
    <w:rsid w:val="00C92D86"/>
    <w:rsid w:val="00C9357B"/>
    <w:rsid w:val="00CA0BA9"/>
    <w:rsid w:val="00CB5717"/>
    <w:rsid w:val="00CD4A03"/>
    <w:rsid w:val="00CD57EC"/>
    <w:rsid w:val="00CD65A7"/>
    <w:rsid w:val="00CD6C79"/>
    <w:rsid w:val="00CD7D5C"/>
    <w:rsid w:val="00CE14D5"/>
    <w:rsid w:val="00CE26EC"/>
    <w:rsid w:val="00D11A83"/>
    <w:rsid w:val="00D23BA9"/>
    <w:rsid w:val="00D31D50"/>
    <w:rsid w:val="00D53114"/>
    <w:rsid w:val="00D80220"/>
    <w:rsid w:val="00D81DCD"/>
    <w:rsid w:val="00D82EFB"/>
    <w:rsid w:val="00D84182"/>
    <w:rsid w:val="00DB5A5D"/>
    <w:rsid w:val="00DD13E6"/>
    <w:rsid w:val="00DF3E94"/>
    <w:rsid w:val="00E13B03"/>
    <w:rsid w:val="00E147A2"/>
    <w:rsid w:val="00E22A7E"/>
    <w:rsid w:val="00E541A7"/>
    <w:rsid w:val="00E552D6"/>
    <w:rsid w:val="00E57AB2"/>
    <w:rsid w:val="00E65CE9"/>
    <w:rsid w:val="00E70702"/>
    <w:rsid w:val="00E8604C"/>
    <w:rsid w:val="00E911F7"/>
    <w:rsid w:val="00EA55BD"/>
    <w:rsid w:val="00EB084D"/>
    <w:rsid w:val="00EB2B54"/>
    <w:rsid w:val="00EB2BA6"/>
    <w:rsid w:val="00EC718C"/>
    <w:rsid w:val="00EE3B5F"/>
    <w:rsid w:val="00EF4B0F"/>
    <w:rsid w:val="00F033FB"/>
    <w:rsid w:val="00F0761D"/>
    <w:rsid w:val="00F12527"/>
    <w:rsid w:val="00F13D44"/>
    <w:rsid w:val="00F21CCD"/>
    <w:rsid w:val="00F333A6"/>
    <w:rsid w:val="00F4354E"/>
    <w:rsid w:val="00F50EDC"/>
    <w:rsid w:val="00F66710"/>
    <w:rsid w:val="00F67BF8"/>
    <w:rsid w:val="00F9005E"/>
    <w:rsid w:val="00F9032A"/>
    <w:rsid w:val="00F9121E"/>
    <w:rsid w:val="00FB787E"/>
    <w:rsid w:val="00FD6631"/>
    <w:rsid w:val="00FE0130"/>
    <w:rsid w:val="00FE26A1"/>
    <w:rsid w:val="00FE491A"/>
    <w:rsid w:val="00FF4B20"/>
    <w:rsid w:val="00FF76B8"/>
    <w:rsid w:val="01DF58FF"/>
    <w:rsid w:val="0304543D"/>
    <w:rsid w:val="25007180"/>
    <w:rsid w:val="37D375DD"/>
    <w:rsid w:val="3800796D"/>
    <w:rsid w:val="43ED2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2">
    <w:name w:val="text_hmg13"/>
    <w:basedOn w:val="6"/>
    <w:qFormat/>
    <w:uiPriority w:val="0"/>
  </w:style>
  <w:style w:type="character" w:customStyle="1" w:styleId="13">
    <w:name w:val="Intense Reference"/>
    <w:basedOn w:val="6"/>
    <w:qFormat/>
    <w:uiPriority w:val="32"/>
    <w:rPr>
      <w:b/>
      <w:bCs/>
      <w:smallCaps/>
      <w:color w:val="C0504D" w:themeColor="accent2"/>
      <w:spacing w:val="5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BFAC36-F2B4-42FC-91C4-ED9234A52F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744</Words>
  <Characters>785</Characters>
  <Lines>32</Lines>
  <Paragraphs>9</Paragraphs>
  <TotalTime>0</TotalTime>
  <ScaleCrop>false</ScaleCrop>
  <LinksUpToDate>false</LinksUpToDate>
  <CharactersWithSpaces>799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2025-08-19T00:41:00Z</dcterms:created>
  <dc:creator>Administrator</dc:creator>
  <cp:lastModifiedBy>zrq</cp:lastModifiedBy>
  <cp:lastPrinted>2023-09-01T07:48:00Z</cp:lastPrinted>
  <dcterms:modified xsi:type="dcterms:W3CDTF">2025-08-25T17:53:36Z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eyJoZGlkIjoiZGJhNTNiYmNlNTljNTJhMzgzY2Y4ZGMwZDA1OWY2M2YifQ==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7A1B4DFD366341D2AB5F50E53ED00AFB_12</vt:lpwstr>
  </property>
</Properties>
</file>