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附件</w:t>
      </w:r>
      <w:r>
        <w:rPr>
          <w:rFonts w:ascii="等线" w:hAnsi="等线" w:eastAsia="等线" w:cs="等线"/>
          <w:sz w:val="28"/>
          <w:szCs w:val="28"/>
        </w:rPr>
        <w:t>1</w:t>
      </w:r>
    </w:p>
    <w:p>
      <w:pPr>
        <w:jc w:val="center"/>
        <w:rPr>
          <w:rFonts w:ascii="等线" w:hAnsi="等线" w:eastAsia="等线" w:cs="等线"/>
          <w:b/>
          <w:sz w:val="36"/>
          <w:szCs w:val="36"/>
        </w:rPr>
      </w:pPr>
      <w:r>
        <w:rPr>
          <w:rFonts w:hint="eastAsia" w:ascii="等线" w:hAnsi="等线" w:eastAsia="等线" w:cs="等线"/>
          <w:b/>
          <w:sz w:val="36"/>
          <w:szCs w:val="36"/>
        </w:rPr>
        <w:t>律师调解员申请表</w:t>
      </w:r>
    </w:p>
    <w:p>
      <w:pPr>
        <w:rPr>
          <w:rFonts w:ascii="等线" w:hAnsi="等线" w:eastAsia="等线" w:cs="等线"/>
          <w:b/>
          <w:sz w:val="18"/>
          <w:szCs w:val="18"/>
        </w:rPr>
      </w:pPr>
    </w:p>
    <w:tbl>
      <w:tblPr>
        <w:tblStyle w:val="3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97"/>
        <w:gridCol w:w="825"/>
        <w:gridCol w:w="1631"/>
        <w:gridCol w:w="1559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姓名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性别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执业机构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执业年限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执业证号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专业方向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邮箱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有无受过行政处罚和行业处分</w:t>
            </w:r>
          </w:p>
        </w:tc>
        <w:tc>
          <w:tcPr>
            <w:tcW w:w="5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代理过的五件民事案件</w:t>
            </w:r>
          </w:p>
        </w:tc>
        <w:tc>
          <w:tcPr>
            <w:tcW w:w="6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参与调解案件数量</w:t>
            </w:r>
          </w:p>
        </w:tc>
        <w:tc>
          <w:tcPr>
            <w:tcW w:w="6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</w:p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律师事务所审查意见:</w:t>
            </w:r>
          </w:p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  <w:p>
            <w:pPr>
              <w:ind w:firstLine="6163" w:firstLineChars="2200"/>
              <w:jc w:val="left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（盖章）</w:t>
            </w:r>
          </w:p>
          <w:p>
            <w:pPr>
              <w:ind w:firstLine="6163" w:firstLineChars="2200"/>
              <w:jc w:val="left"/>
              <w:rPr>
                <w:rFonts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9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市律师协会审查意见:</w:t>
            </w:r>
          </w:p>
          <w:p>
            <w:pPr>
              <w:rPr>
                <w:rFonts w:ascii="等线" w:hAnsi="等线" w:eastAsia="等线" w:cs="等线"/>
                <w:b/>
                <w:sz w:val="28"/>
                <w:szCs w:val="28"/>
              </w:rPr>
            </w:pPr>
          </w:p>
          <w:p>
            <w:pPr>
              <w:ind w:firstLine="6163" w:firstLineChars="2200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（盖章）</w:t>
            </w:r>
          </w:p>
          <w:p>
            <w:pPr>
              <w:ind w:firstLine="6163" w:firstLineChars="2200"/>
              <w:rPr>
                <w:rFonts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sz w:val="28"/>
                <w:szCs w:val="28"/>
              </w:rPr>
              <w:t>备注</w:t>
            </w:r>
          </w:p>
        </w:tc>
        <w:tc>
          <w:tcPr>
            <w:tcW w:w="7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等线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2021-09-26T06:24:03Z</dcterms:created>
  <dc:creator>Administrator</dc:creator>
  <cp:lastModifiedBy>Administrator</cp:lastModifiedBy>
  <dcterms:modified xsi:type="dcterms:W3CDTF">2021-09-26T06:24:11Z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8BF1EA9F4EA04F35A4DADE32E90F1152</vt:lpwstr>
  </property>
</Properties>
</file>