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妇女儿童维权优秀案例征集附交材料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上报案例除按照附件1的格式报送外,还应当一并提交以下材料(复印件)作为附件: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1.载判（决定)书、仲裁裁判书、调解书(包括法院调解书、仲裁调解书和当事人在经律师见证达成的调解协议)或者行政处理(复议)决定等法律文书复印件;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2.律师需提供委托代理协议、授权委托书等委托手续,以及代理词、答辩状、辩护词或者起诉书、上诉状、申诉书、行政复议(申诉)申请书、国家赔偿申请书等法律文书；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3.检察官可提供公诉书、抗诉状、建议函等法律文件复印件；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4.主要证据复印件等与承办案件相关的关键材料。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theme="minorEastAsia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EC"/>
    <w:rsid w:val="00091C89"/>
    <w:rsid w:val="000E74B9"/>
    <w:rsid w:val="00151F1F"/>
    <w:rsid w:val="00153B43"/>
    <w:rsid w:val="00157D86"/>
    <w:rsid w:val="001E6B9D"/>
    <w:rsid w:val="002D19D6"/>
    <w:rsid w:val="003079D1"/>
    <w:rsid w:val="003A2A5D"/>
    <w:rsid w:val="00431C03"/>
    <w:rsid w:val="00442911"/>
    <w:rsid w:val="0045577E"/>
    <w:rsid w:val="004D347B"/>
    <w:rsid w:val="006C2347"/>
    <w:rsid w:val="006F2B55"/>
    <w:rsid w:val="00785D61"/>
    <w:rsid w:val="007A0AE7"/>
    <w:rsid w:val="00801A10"/>
    <w:rsid w:val="00821DE8"/>
    <w:rsid w:val="008239E0"/>
    <w:rsid w:val="00852A7D"/>
    <w:rsid w:val="009112D3"/>
    <w:rsid w:val="00A472B4"/>
    <w:rsid w:val="00A56E6D"/>
    <w:rsid w:val="00B3717E"/>
    <w:rsid w:val="00C00DFD"/>
    <w:rsid w:val="00C1311A"/>
    <w:rsid w:val="00CC2921"/>
    <w:rsid w:val="00CF1B9D"/>
    <w:rsid w:val="00D01A5B"/>
    <w:rsid w:val="00D36651"/>
    <w:rsid w:val="00DB4F05"/>
    <w:rsid w:val="00DF11C0"/>
    <w:rsid w:val="00E0799F"/>
    <w:rsid w:val="00E428DE"/>
    <w:rsid w:val="00E46F6E"/>
    <w:rsid w:val="00E8218E"/>
    <w:rsid w:val="00E924A7"/>
    <w:rsid w:val="00ED0A44"/>
    <w:rsid w:val="00ED2EEC"/>
    <w:rsid w:val="07063D07"/>
    <w:rsid w:val="07736F56"/>
    <w:rsid w:val="1D787B7C"/>
    <w:rsid w:val="2053039F"/>
    <w:rsid w:val="25CC249F"/>
    <w:rsid w:val="2C786819"/>
    <w:rsid w:val="307F174A"/>
    <w:rsid w:val="3A347775"/>
    <w:rsid w:val="3A603BC8"/>
    <w:rsid w:val="3BEA543A"/>
    <w:rsid w:val="408B03E2"/>
    <w:rsid w:val="4BF61F7E"/>
    <w:rsid w:val="56774870"/>
    <w:rsid w:val="69F4517B"/>
    <w:rsid w:val="7E4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1566</Characters>
  <Lines>13</Lines>
  <Paragraphs>3</Paragraphs>
  <TotalTime>9</TotalTime>
  <ScaleCrop>false</ScaleCrop>
  <LinksUpToDate>false</LinksUpToDate>
  <CharactersWithSpaces>1837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2020-11-26T06:54:00Z</dcterms:created>
  <dc:creator>sftlsc</dc:creator>
  <cp:lastModifiedBy>Administrator</cp:lastModifiedBy>
  <cp:lastPrinted>2019-11-04T07:47:00Z</cp:lastPrinted>
  <dcterms:modified xsi:type="dcterms:W3CDTF">2021-02-24T01:19:03Z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