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春季招聘会调查表</w:t>
      </w:r>
    </w:p>
    <w:tbl>
      <w:tblPr>
        <w:tblStyle w:val="3"/>
        <w:tblW w:w="8647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1"/>
        <w:gridCol w:w="287"/>
        <w:gridCol w:w="1412"/>
        <w:gridCol w:w="571"/>
        <w:gridCol w:w="1178"/>
        <w:gridCol w:w="91"/>
        <w:gridCol w:w="1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单位名称</w:t>
            </w:r>
          </w:p>
        </w:tc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地市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单位地址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负 责 人</w:t>
            </w:r>
          </w:p>
        </w:tc>
        <w:tc>
          <w:tcPr>
            <w:tcW w:w="21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29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执业律师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专：     （人）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兼：   （人）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行政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网    址</w:t>
            </w:r>
          </w:p>
        </w:tc>
        <w:tc>
          <w:tcPr>
            <w:tcW w:w="4113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公众号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获得荣誉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部室设置</w:t>
            </w:r>
          </w:p>
        </w:tc>
        <w:tc>
          <w:tcPr>
            <w:tcW w:w="7087" w:type="dxa"/>
            <w:gridSpan w:val="7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招聘条件</w:t>
            </w: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薪资（元）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本科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研究生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无资格证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有资格证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无资格证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有资格证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1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培养扶持计划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律所招聘要求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Administrator.USER-20181015BL</dc:creator>
  <cp:lastModifiedBy>南葵思暖.</cp:lastModifiedBy>
  <dcterms:modified xsi:type="dcterms:W3CDTF">2020-03-17T08:30:30Z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